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D77FB" w14:textId="77777777" w:rsidR="00580527" w:rsidRPr="00580527" w:rsidRDefault="00580527" w:rsidP="00580527">
      <w:pPr>
        <w:rPr>
          <w:rFonts w:ascii="Times New Roman" w:hAnsi="Times New Roman" w:cs="Times New Roman"/>
          <w:sz w:val="28"/>
          <w:szCs w:val="28"/>
        </w:rPr>
      </w:pPr>
      <w:r w:rsidRPr="00580527">
        <w:rPr>
          <w:rFonts w:ascii="Times New Roman" w:hAnsi="Times New Roman" w:cs="Times New Roman"/>
          <w:sz w:val="28"/>
          <w:szCs w:val="28"/>
        </w:rPr>
        <w:t>Об изменении с 01.07.2020г. тарифов по коммунальным услугам:</w:t>
      </w:r>
    </w:p>
    <w:p w14:paraId="6FD0DADB" w14:textId="77777777" w:rsidR="00580527" w:rsidRPr="00580527" w:rsidRDefault="00580527" w:rsidP="00580527">
      <w:pPr>
        <w:rPr>
          <w:rFonts w:ascii="Times New Roman" w:hAnsi="Times New Roman" w:cs="Times New Roman"/>
          <w:sz w:val="28"/>
          <w:szCs w:val="28"/>
        </w:rPr>
      </w:pPr>
      <w:r w:rsidRPr="00580527">
        <w:rPr>
          <w:rFonts w:ascii="Times New Roman" w:hAnsi="Times New Roman" w:cs="Times New Roman"/>
          <w:sz w:val="28"/>
          <w:szCs w:val="28"/>
        </w:rPr>
        <w:t>1. Водоотведение (ООО «Сигнал»)– 14,74 по Постановлению РЭК № 238-ПК от 11.12.2019</w:t>
      </w:r>
    </w:p>
    <w:p w14:paraId="3A68FB5F" w14:textId="77777777" w:rsidR="00580527" w:rsidRPr="00580527" w:rsidRDefault="00580527" w:rsidP="00580527">
      <w:pPr>
        <w:rPr>
          <w:rFonts w:ascii="Times New Roman" w:hAnsi="Times New Roman" w:cs="Times New Roman"/>
          <w:sz w:val="28"/>
          <w:szCs w:val="28"/>
        </w:rPr>
      </w:pPr>
      <w:r w:rsidRPr="00580527">
        <w:rPr>
          <w:rFonts w:ascii="Times New Roman" w:hAnsi="Times New Roman" w:cs="Times New Roman"/>
          <w:sz w:val="28"/>
          <w:szCs w:val="28"/>
        </w:rPr>
        <w:t>2. Отопление (ООО «Вертикаль»)– 1845,77 руб. по Постановлению РЭК № 250-ПК от 18.12.2019</w:t>
      </w:r>
    </w:p>
    <w:p w14:paraId="68803012" w14:textId="77777777" w:rsidR="00580527" w:rsidRPr="00580527" w:rsidRDefault="00580527" w:rsidP="00580527">
      <w:pPr>
        <w:rPr>
          <w:rFonts w:ascii="Times New Roman" w:hAnsi="Times New Roman" w:cs="Times New Roman"/>
          <w:sz w:val="28"/>
          <w:szCs w:val="28"/>
        </w:rPr>
      </w:pPr>
      <w:r w:rsidRPr="00580527">
        <w:rPr>
          <w:rFonts w:ascii="Times New Roman" w:hAnsi="Times New Roman" w:cs="Times New Roman"/>
          <w:sz w:val="28"/>
          <w:szCs w:val="28"/>
        </w:rPr>
        <w:t>3. ГВС-нагрев (ООО «Вертикаль»)– 1845,77 руб. по Постановлению РЭК № 250-ПК от 18.12.2019</w:t>
      </w:r>
    </w:p>
    <w:p w14:paraId="18C10419" w14:textId="77777777" w:rsidR="00580527" w:rsidRPr="00580527" w:rsidRDefault="00580527" w:rsidP="00580527">
      <w:pPr>
        <w:rPr>
          <w:rFonts w:ascii="Times New Roman" w:hAnsi="Times New Roman" w:cs="Times New Roman"/>
          <w:sz w:val="28"/>
          <w:szCs w:val="28"/>
        </w:rPr>
      </w:pPr>
      <w:r w:rsidRPr="00580527">
        <w:rPr>
          <w:rFonts w:ascii="Times New Roman" w:hAnsi="Times New Roman" w:cs="Times New Roman"/>
          <w:sz w:val="28"/>
          <w:szCs w:val="28"/>
        </w:rPr>
        <w:t>4. ГВС-носитель (ООО «Вертикаль»)– 28,48 руб. по Постановлению РЭК № 250-ПК от 18.12.2019</w:t>
      </w:r>
    </w:p>
    <w:p w14:paraId="3FC6F997" w14:textId="77777777" w:rsidR="00580527" w:rsidRPr="00580527" w:rsidRDefault="00580527" w:rsidP="00580527">
      <w:pPr>
        <w:rPr>
          <w:rFonts w:ascii="Times New Roman" w:hAnsi="Times New Roman" w:cs="Times New Roman"/>
          <w:sz w:val="28"/>
          <w:szCs w:val="28"/>
        </w:rPr>
      </w:pPr>
      <w:r w:rsidRPr="00580527">
        <w:rPr>
          <w:rFonts w:ascii="Times New Roman" w:hAnsi="Times New Roman" w:cs="Times New Roman"/>
          <w:sz w:val="28"/>
          <w:szCs w:val="28"/>
        </w:rPr>
        <w:t>5. ХВС (ООО «Вертикаль»)– 28,48 руб. по Постановлению РЭК № 238-ПК от 11.12.2019</w:t>
      </w:r>
    </w:p>
    <w:p w14:paraId="4F61ECC6" w14:textId="77777777" w:rsidR="00580527" w:rsidRPr="00580527" w:rsidRDefault="00580527" w:rsidP="00580527">
      <w:pPr>
        <w:rPr>
          <w:rFonts w:ascii="Times New Roman" w:hAnsi="Times New Roman" w:cs="Times New Roman"/>
          <w:sz w:val="28"/>
          <w:szCs w:val="28"/>
        </w:rPr>
      </w:pPr>
      <w:r w:rsidRPr="00580527">
        <w:rPr>
          <w:rFonts w:ascii="Times New Roman" w:hAnsi="Times New Roman" w:cs="Times New Roman"/>
          <w:sz w:val="28"/>
          <w:szCs w:val="28"/>
        </w:rPr>
        <w:t>6. Электроэнергия (ОАО «Энергосбыт плюс</w:t>
      </w:r>
      <w:proofErr w:type="gramStart"/>
      <w:r w:rsidRPr="00580527">
        <w:rPr>
          <w:rFonts w:ascii="Times New Roman" w:hAnsi="Times New Roman" w:cs="Times New Roman"/>
          <w:sz w:val="28"/>
          <w:szCs w:val="28"/>
        </w:rPr>
        <w:t>»)по</w:t>
      </w:r>
      <w:proofErr w:type="gramEnd"/>
      <w:r w:rsidRPr="00580527">
        <w:rPr>
          <w:rFonts w:ascii="Times New Roman" w:hAnsi="Times New Roman" w:cs="Times New Roman"/>
          <w:sz w:val="28"/>
          <w:szCs w:val="28"/>
        </w:rPr>
        <w:t xml:space="preserve"> Постановлению РЭК № 273-ПК от 27.12.2019</w:t>
      </w:r>
    </w:p>
    <w:p w14:paraId="7AC53660" w14:textId="77777777" w:rsidR="00580527" w:rsidRPr="00580527" w:rsidRDefault="00580527" w:rsidP="005805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0527">
        <w:rPr>
          <w:rFonts w:ascii="Times New Roman" w:hAnsi="Times New Roman" w:cs="Times New Roman"/>
          <w:sz w:val="28"/>
          <w:szCs w:val="28"/>
        </w:rPr>
        <w:t>Однотарифный</w:t>
      </w:r>
      <w:proofErr w:type="spellEnd"/>
      <w:r w:rsidRPr="00580527">
        <w:rPr>
          <w:rFonts w:ascii="Times New Roman" w:hAnsi="Times New Roman" w:cs="Times New Roman"/>
          <w:sz w:val="28"/>
          <w:szCs w:val="28"/>
        </w:rPr>
        <w:t>: 3 руб. (</w:t>
      </w:r>
      <w:proofErr w:type="spellStart"/>
      <w:proofErr w:type="gramStart"/>
      <w:r w:rsidRPr="00580527">
        <w:rPr>
          <w:rFonts w:ascii="Times New Roman" w:hAnsi="Times New Roman" w:cs="Times New Roman"/>
          <w:sz w:val="28"/>
          <w:szCs w:val="28"/>
        </w:rPr>
        <w:t>эл.плиты</w:t>
      </w:r>
      <w:proofErr w:type="spellEnd"/>
      <w:proofErr w:type="gramEnd"/>
      <w:r w:rsidRPr="00580527">
        <w:rPr>
          <w:rFonts w:ascii="Times New Roman" w:hAnsi="Times New Roman" w:cs="Times New Roman"/>
          <w:sz w:val="28"/>
          <w:szCs w:val="28"/>
        </w:rPr>
        <w:t>)</w:t>
      </w:r>
    </w:p>
    <w:p w14:paraId="7AC407E4" w14:textId="77777777" w:rsidR="00580527" w:rsidRPr="00580527" w:rsidRDefault="00580527" w:rsidP="00580527">
      <w:pPr>
        <w:rPr>
          <w:rFonts w:ascii="Times New Roman" w:hAnsi="Times New Roman" w:cs="Times New Roman"/>
          <w:sz w:val="28"/>
          <w:szCs w:val="28"/>
        </w:rPr>
      </w:pPr>
      <w:r w:rsidRPr="00580527">
        <w:rPr>
          <w:rFonts w:ascii="Times New Roman" w:hAnsi="Times New Roman" w:cs="Times New Roman"/>
          <w:sz w:val="28"/>
          <w:szCs w:val="28"/>
        </w:rPr>
        <w:t>4,28 руб. (</w:t>
      </w:r>
      <w:proofErr w:type="spellStart"/>
      <w:proofErr w:type="gramStart"/>
      <w:r w:rsidRPr="00580527">
        <w:rPr>
          <w:rFonts w:ascii="Times New Roman" w:hAnsi="Times New Roman" w:cs="Times New Roman"/>
          <w:sz w:val="28"/>
          <w:szCs w:val="28"/>
        </w:rPr>
        <w:t>газ.плиты</w:t>
      </w:r>
      <w:proofErr w:type="spellEnd"/>
      <w:proofErr w:type="gramEnd"/>
      <w:r w:rsidRPr="00580527">
        <w:rPr>
          <w:rFonts w:ascii="Times New Roman" w:hAnsi="Times New Roman" w:cs="Times New Roman"/>
          <w:sz w:val="28"/>
          <w:szCs w:val="28"/>
        </w:rPr>
        <w:t>)</w:t>
      </w:r>
    </w:p>
    <w:p w14:paraId="4D6FC251" w14:textId="77777777" w:rsidR="00580527" w:rsidRPr="00580527" w:rsidRDefault="00580527" w:rsidP="00580527">
      <w:pPr>
        <w:rPr>
          <w:rFonts w:ascii="Times New Roman" w:hAnsi="Times New Roman" w:cs="Times New Roman"/>
          <w:sz w:val="28"/>
          <w:szCs w:val="28"/>
        </w:rPr>
      </w:pPr>
      <w:r w:rsidRPr="00580527">
        <w:rPr>
          <w:rFonts w:ascii="Times New Roman" w:hAnsi="Times New Roman" w:cs="Times New Roman"/>
          <w:sz w:val="28"/>
          <w:szCs w:val="28"/>
        </w:rPr>
        <w:t xml:space="preserve">Двухтарифный: 3,41 руб. (день) 1,62 руб. (ночь) – </w:t>
      </w:r>
      <w:proofErr w:type="spellStart"/>
      <w:proofErr w:type="gramStart"/>
      <w:r w:rsidRPr="00580527">
        <w:rPr>
          <w:rFonts w:ascii="Times New Roman" w:hAnsi="Times New Roman" w:cs="Times New Roman"/>
          <w:sz w:val="28"/>
          <w:szCs w:val="28"/>
        </w:rPr>
        <w:t>эл.плиты</w:t>
      </w:r>
      <w:proofErr w:type="spellEnd"/>
      <w:proofErr w:type="gramEnd"/>
    </w:p>
    <w:p w14:paraId="537E8D71" w14:textId="77777777" w:rsidR="00580527" w:rsidRPr="00580527" w:rsidRDefault="00580527" w:rsidP="00580527">
      <w:pPr>
        <w:rPr>
          <w:rFonts w:ascii="Times New Roman" w:hAnsi="Times New Roman" w:cs="Times New Roman"/>
          <w:sz w:val="28"/>
          <w:szCs w:val="28"/>
        </w:rPr>
      </w:pPr>
      <w:r w:rsidRPr="00580527">
        <w:rPr>
          <w:rFonts w:ascii="Times New Roman" w:hAnsi="Times New Roman" w:cs="Times New Roman"/>
          <w:sz w:val="28"/>
          <w:szCs w:val="28"/>
        </w:rPr>
        <w:t xml:space="preserve">4,90 руб. (день), 2,31 руб. (ночь) – </w:t>
      </w:r>
      <w:proofErr w:type="spellStart"/>
      <w:proofErr w:type="gramStart"/>
      <w:r w:rsidRPr="00580527">
        <w:rPr>
          <w:rFonts w:ascii="Times New Roman" w:hAnsi="Times New Roman" w:cs="Times New Roman"/>
          <w:sz w:val="28"/>
          <w:szCs w:val="28"/>
        </w:rPr>
        <w:t>газ.плиты</w:t>
      </w:r>
      <w:proofErr w:type="spellEnd"/>
      <w:proofErr w:type="gramEnd"/>
    </w:p>
    <w:p w14:paraId="39051718" w14:textId="77777777" w:rsidR="00580527" w:rsidRPr="00580527" w:rsidRDefault="00580527" w:rsidP="00580527">
      <w:pPr>
        <w:rPr>
          <w:rFonts w:ascii="Times New Roman" w:hAnsi="Times New Roman" w:cs="Times New Roman"/>
          <w:sz w:val="28"/>
          <w:szCs w:val="28"/>
        </w:rPr>
      </w:pPr>
      <w:r w:rsidRPr="00580527">
        <w:rPr>
          <w:rFonts w:ascii="Times New Roman" w:hAnsi="Times New Roman" w:cs="Times New Roman"/>
          <w:sz w:val="28"/>
          <w:szCs w:val="28"/>
        </w:rPr>
        <w:t>7. Обращение с ТКО (ООО «Рифей»)– 720 руб. по Постановлению РЭК № 254-ПК от 18.12.2019</w:t>
      </w:r>
    </w:p>
    <w:p w14:paraId="5CC30E53" w14:textId="77777777" w:rsidR="000A0044" w:rsidRDefault="000A0044"/>
    <w:sectPr w:rsidR="000A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18"/>
    <w:rsid w:val="00087D18"/>
    <w:rsid w:val="000A0044"/>
    <w:rsid w:val="0058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0D3C-60D3-4A4E-9AA1-75C5A948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Казаков</dc:creator>
  <cp:keywords/>
  <dc:description/>
  <cp:lastModifiedBy>Константин Казаков</cp:lastModifiedBy>
  <cp:revision>2</cp:revision>
  <dcterms:created xsi:type="dcterms:W3CDTF">2020-06-19T06:51:00Z</dcterms:created>
  <dcterms:modified xsi:type="dcterms:W3CDTF">2020-06-19T06:51:00Z</dcterms:modified>
</cp:coreProperties>
</file>