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Ленточный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Плоская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D2162" w:rsidP="009F3C93">
            <w:pPr>
              <w:pStyle w:val="ConsPlusDocList"/>
              <w:snapToGrid w:val="0"/>
            </w:pPr>
            <w:r>
              <w:t>Мягкая (наплавляемая) крыша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9A6B2C" w:rsidP="009F3C93">
            <w:pPr>
              <w:pStyle w:val="ConsPlusDocList"/>
              <w:snapToGrid w:val="0"/>
            </w:pPr>
            <w:r>
              <w:t>1 232.50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9A6B2C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9A6B2C" w:rsidP="009F3C93">
            <w:pPr>
              <w:pStyle w:val="ConsPlusDocList"/>
              <w:snapToGrid w:val="0"/>
            </w:pPr>
            <w:r>
              <w:t>2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1829A5"/>
    <w:rsid w:val="00273ABA"/>
    <w:rsid w:val="00527F88"/>
    <w:rsid w:val="005D2162"/>
    <w:rsid w:val="008E51EA"/>
    <w:rsid w:val="009A6B2C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FC22A-4633-4CDF-B265-B686D445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2015-12-03T07:21:00Z</dcterms:created>
  <dcterms:modified xsi:type="dcterms:W3CDTF">2015-12-03T19:26:00Z</dcterms:modified>
</cp:coreProperties>
</file>