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7B49E0">
            <w:pPr>
              <w:pStyle w:val="ConsPlusDocList"/>
              <w:snapToGrid w:val="0"/>
            </w:pPr>
            <w:r>
              <w:t>К</w:t>
            </w:r>
            <w:r w:rsidR="007B49E0">
              <w:t>ороленко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7B49E0" w:rsidP="006D713C">
            <w:pPr>
              <w:pStyle w:val="ConsPlusDocList"/>
              <w:snapToGrid w:val="0"/>
            </w:pPr>
            <w:r>
              <w:t>37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98553D" w:rsidP="0098553D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«Короленко 37»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98553D" w:rsidP="006D713C">
            <w:pPr>
              <w:pStyle w:val="ConsPlusDocList"/>
              <w:snapToGrid w:val="0"/>
            </w:pPr>
            <w:r>
              <w:t>13.10.2009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B83"/>
    <w:rsid w:val="000F2CE0"/>
    <w:rsid w:val="00534B83"/>
    <w:rsid w:val="006C796B"/>
    <w:rsid w:val="007B49E0"/>
    <w:rsid w:val="0098553D"/>
    <w:rsid w:val="00CB40D6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2015-12-02T16:58:00Z</dcterms:modified>
</cp:coreProperties>
</file>